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26A36" w14:textId="77777777" w:rsidR="00416CCB" w:rsidRDefault="00416CCB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B4BDB0" w14:textId="77777777" w:rsidR="00416CCB" w:rsidRDefault="00416CCB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7FEA7" w14:textId="7D2E71C0" w:rsidR="00416CCB" w:rsidRPr="00416CCB" w:rsidRDefault="00B23B69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6CCB">
        <w:rPr>
          <w:rFonts w:ascii="Times New Roman" w:hAnsi="Times New Roman" w:cs="Times New Roman"/>
          <w:b/>
          <w:bCs/>
          <w:sz w:val="24"/>
          <w:szCs w:val="24"/>
        </w:rPr>
        <w:t>The Rise and Fall of the Precolonial African States and Empires</w:t>
      </w:r>
    </w:p>
    <w:p w14:paraId="0F8B004A" w14:textId="77777777" w:rsidR="00416CCB" w:rsidRDefault="00416CCB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DFD18" w14:textId="77777777" w:rsidR="00416CCB" w:rsidRDefault="00416CCB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0B0F66" w14:textId="77777777" w:rsidR="00416CCB" w:rsidRDefault="00416CCB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8DC2D" w14:textId="77777777" w:rsidR="00416CCB" w:rsidRDefault="00416CCB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C12AF3" w14:textId="77777777" w:rsidR="00416CCB" w:rsidRDefault="00416CCB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135A5C" w14:textId="42C38B3B" w:rsidR="00416CCB" w:rsidRDefault="00B23B69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Student Name</w:t>
      </w:r>
    </w:p>
    <w:p w14:paraId="00781EA0" w14:textId="5AB0A587" w:rsidR="00416CCB" w:rsidRDefault="00B23B69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Institution of Affiliation</w:t>
      </w:r>
    </w:p>
    <w:p w14:paraId="45CB207B" w14:textId="1BE86775" w:rsidR="00416CCB" w:rsidRDefault="00B23B69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Professor</w:t>
      </w:r>
    </w:p>
    <w:p w14:paraId="3DD5AA6D" w14:textId="0C0D8185" w:rsidR="00416CCB" w:rsidRDefault="00B23B69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</w:t>
      </w:r>
    </w:p>
    <w:p w14:paraId="607CD2CB" w14:textId="77777777" w:rsidR="00416CCB" w:rsidRDefault="00416CCB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6FDEE" w14:textId="77777777" w:rsidR="00416CCB" w:rsidRDefault="00416CCB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06BDA5" w14:textId="77777777" w:rsidR="00416CCB" w:rsidRDefault="00416CCB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E5E4A" w14:textId="77777777" w:rsidR="00416CCB" w:rsidRDefault="00416CCB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A3DCD9" w14:textId="77777777" w:rsidR="00416CCB" w:rsidRDefault="00416CCB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FA6C7" w14:textId="77777777" w:rsidR="00416CCB" w:rsidRDefault="00416CCB" w:rsidP="00416CC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2E021A" w14:textId="5FA672D1" w:rsidR="00416CCB" w:rsidRPr="00416CCB" w:rsidRDefault="00B23B69" w:rsidP="00416C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6CCB"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Rise and Fall of the Precolonial African States and Empires</w:t>
      </w:r>
    </w:p>
    <w:p w14:paraId="68CEBCF1" w14:textId="03C91814" w:rsidR="00416CCB" w:rsidRDefault="00B23B69" w:rsidP="00416C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1D12FD" w:rsidRPr="00F65C1D">
        <w:rPr>
          <w:rFonts w:ascii="Times New Roman" w:hAnsi="Times New Roman" w:cs="Times New Roman"/>
          <w:sz w:val="24"/>
          <w:szCs w:val="24"/>
        </w:rPr>
        <w:t xml:space="preserve"> </w:t>
      </w:r>
      <w:r w:rsidRPr="00F65C1D">
        <w:rPr>
          <w:rFonts w:ascii="Times New Roman" w:hAnsi="Times New Roman" w:cs="Times New Roman"/>
          <w:sz w:val="24"/>
          <w:szCs w:val="24"/>
        </w:rPr>
        <w:t>Nile</w:t>
      </w:r>
      <w:r w:rsidR="001D12FD" w:rsidRPr="00F65C1D">
        <w:rPr>
          <w:rFonts w:ascii="Times New Roman" w:hAnsi="Times New Roman" w:cs="Times New Roman"/>
          <w:sz w:val="24"/>
          <w:szCs w:val="24"/>
        </w:rPr>
        <w:t xml:space="preserve"> river, which is the worlds longest river is accountable for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1D12FD" w:rsidRPr="00F65C1D">
        <w:rPr>
          <w:rFonts w:ascii="Times New Roman" w:hAnsi="Times New Roman" w:cs="Times New Roman"/>
          <w:sz w:val="24"/>
          <w:szCs w:val="24"/>
        </w:rPr>
        <w:t xml:space="preserve"> states and empires in Africa rise.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1D12FD" w:rsidRPr="00F65C1D">
        <w:rPr>
          <w:rFonts w:ascii="Times New Roman" w:hAnsi="Times New Roman" w:cs="Times New Roman"/>
          <w:sz w:val="24"/>
          <w:szCs w:val="24"/>
        </w:rPr>
        <w:t xml:space="preserve"> river attracted people who were fleeing from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1D12FD" w:rsidRPr="00F65C1D">
        <w:rPr>
          <w:rFonts w:ascii="Times New Roman" w:hAnsi="Times New Roman" w:cs="Times New Roman"/>
          <w:sz w:val="24"/>
          <w:szCs w:val="24"/>
        </w:rPr>
        <w:t xml:space="preserve"> Sahara drought to settle near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1D12FD" w:rsidRPr="00F65C1D">
        <w:rPr>
          <w:rFonts w:ascii="Times New Roman" w:hAnsi="Times New Roman" w:cs="Times New Roman"/>
          <w:sz w:val="24"/>
          <w:szCs w:val="24"/>
        </w:rPr>
        <w:t xml:space="preserve"> banks. T</w:t>
      </w:r>
      <w:r>
        <w:rPr>
          <w:rFonts w:ascii="Times New Roman" w:hAnsi="Times New Roman" w:cs="Times New Roman"/>
          <w:sz w:val="24"/>
          <w:szCs w:val="24"/>
        </w:rPr>
        <w:t>h</w:t>
      </w:r>
      <w:r w:rsidR="001D12FD" w:rsidRPr="00F65C1D">
        <w:rPr>
          <w:rFonts w:ascii="Times New Roman" w:hAnsi="Times New Roman" w:cs="Times New Roman"/>
          <w:sz w:val="24"/>
          <w:szCs w:val="24"/>
        </w:rPr>
        <w:t xml:space="preserve">is event led to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1D12FD" w:rsidRPr="00F65C1D">
        <w:rPr>
          <w:rFonts w:ascii="Times New Roman" w:hAnsi="Times New Roman" w:cs="Times New Roman"/>
          <w:sz w:val="24"/>
          <w:szCs w:val="24"/>
        </w:rPr>
        <w:t xml:space="preserve"> 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growth of trade and food production and eventually </w:t>
      </w:r>
      <w:r w:rsidRPr="00F65C1D">
        <w:rPr>
          <w:rFonts w:ascii="Times New Roman" w:hAnsi="Times New Roman" w:cs="Times New Roman"/>
          <w:sz w:val="24"/>
          <w:szCs w:val="24"/>
        </w:rPr>
        <w:t>giving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 rise to population; t</w:t>
      </w:r>
      <w:r>
        <w:rPr>
          <w:rFonts w:ascii="Times New Roman" w:hAnsi="Times New Roman" w:cs="Times New Roman"/>
          <w:sz w:val="24"/>
          <w:szCs w:val="24"/>
        </w:rPr>
        <w:t>he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refore,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 rise of empires and states including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 Nubian, Kush and Egyptian kingdoms, among </w:t>
      </w:r>
      <w:r w:rsidRPr="00F65C1D">
        <w:rPr>
          <w:rFonts w:ascii="Times New Roman" w:hAnsi="Times New Roman" w:cs="Times New Roman"/>
          <w:sz w:val="24"/>
          <w:szCs w:val="24"/>
        </w:rPr>
        <w:t>others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. Additionally, agriculture also had an impact on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 rise of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states and empires.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 yearly </w:t>
      </w:r>
      <w:r w:rsidRPr="00F65C1D">
        <w:rPr>
          <w:rFonts w:ascii="Times New Roman" w:hAnsi="Times New Roman" w:cs="Times New Roman"/>
          <w:sz w:val="24"/>
          <w:szCs w:val="24"/>
        </w:rPr>
        <w:t>flooding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 of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 Nile made it possible for fertilization and cultivation of land to take place providing ground for </w:t>
      </w:r>
      <w:r w:rsidRPr="00F65C1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F65C1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 farming and pasture. Notably, agriculture became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 core of </w:t>
      </w:r>
      <w:r w:rsidRPr="00F65C1D">
        <w:rPr>
          <w:rFonts w:ascii="Times New Roman" w:hAnsi="Times New Roman" w:cs="Times New Roman"/>
          <w:sz w:val="24"/>
          <w:szCs w:val="24"/>
        </w:rPr>
        <w:t>Egyptian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 civilization.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3D64AE" w:rsidRPr="00F65C1D">
        <w:rPr>
          <w:rFonts w:ascii="Times New Roman" w:hAnsi="Times New Roman" w:cs="Times New Roman"/>
          <w:sz w:val="24"/>
          <w:szCs w:val="24"/>
        </w:rPr>
        <w:t xml:space="preserve"> sufficiency of the food supplied labour for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 building projects including roads, pyramids and canals for </w:t>
      </w:r>
      <w:r w:rsidRPr="00F65C1D">
        <w:rPr>
          <w:rFonts w:ascii="Times New Roman" w:hAnsi="Times New Roman" w:cs="Times New Roman"/>
          <w:sz w:val="24"/>
          <w:szCs w:val="24"/>
        </w:rPr>
        <w:t>the military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 service. </w:t>
      </w:r>
    </w:p>
    <w:p w14:paraId="14BAD34C" w14:textId="55F6A06D" w:rsidR="001D12FD" w:rsidRPr="00F65C1D" w:rsidRDefault="00B23B69" w:rsidP="00416C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 villages diversified into bot states and towns and stretched into empires and kingdoms.  Trade was also a vital factor in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 states and empires development.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 African countries </w:t>
      </w:r>
      <w:r w:rsidRPr="00F65C1D">
        <w:rPr>
          <w:rFonts w:ascii="Times New Roman" w:hAnsi="Times New Roman" w:cs="Times New Roman"/>
          <w:sz w:val="24"/>
          <w:szCs w:val="24"/>
        </w:rPr>
        <w:t>to</w:t>
      </w:r>
      <w:r w:rsidRPr="00F65C1D">
        <w:rPr>
          <w:rFonts w:ascii="Times New Roman" w:hAnsi="Times New Roman" w:cs="Times New Roman"/>
          <w:sz w:val="24"/>
          <w:szCs w:val="24"/>
        </w:rPr>
        <w:t>ok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 part in the regional and international trade involving Asia, the near east and the Mediterranean world. Rulers t</w:t>
      </w:r>
      <w:r>
        <w:rPr>
          <w:rFonts w:ascii="Times New Roman" w:hAnsi="Times New Roman" w:cs="Times New Roman"/>
          <w:sz w:val="24"/>
          <w:szCs w:val="24"/>
        </w:rPr>
        <w:t>h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at managed to control trade </w:t>
      </w:r>
      <w:r w:rsidRPr="00F65C1D">
        <w:rPr>
          <w:rFonts w:ascii="Times New Roman" w:hAnsi="Times New Roman" w:cs="Times New Roman"/>
          <w:sz w:val="24"/>
          <w:szCs w:val="24"/>
        </w:rPr>
        <w:t>routes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C1D">
        <w:rPr>
          <w:rFonts w:ascii="Times New Roman" w:hAnsi="Times New Roman" w:cs="Times New Roman"/>
          <w:sz w:val="24"/>
          <w:szCs w:val="24"/>
        </w:rPr>
        <w:t>imposed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 taxes on </w:t>
      </w:r>
      <w:r w:rsidRPr="00F65C1D">
        <w:rPr>
          <w:rFonts w:ascii="Times New Roman" w:hAnsi="Times New Roman" w:cs="Times New Roman"/>
          <w:sz w:val="24"/>
          <w:szCs w:val="24"/>
        </w:rPr>
        <w:t>merchants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, therefore, accumulating wealth for </w:t>
      </w:r>
      <w:r w:rsidRPr="00F65C1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hei</w:t>
      </w:r>
      <w:r w:rsidRPr="00F65C1D">
        <w:rPr>
          <w:rFonts w:ascii="Times New Roman" w:hAnsi="Times New Roman" w:cs="Times New Roman"/>
          <w:sz w:val="24"/>
          <w:szCs w:val="24"/>
        </w:rPr>
        <w:t>r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 </w:t>
      </w:r>
      <w:r w:rsidRPr="00F65C1D">
        <w:rPr>
          <w:rFonts w:ascii="Times New Roman" w:hAnsi="Times New Roman" w:cs="Times New Roman"/>
          <w:sz w:val="24"/>
          <w:szCs w:val="24"/>
        </w:rPr>
        <w:t>state’s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 expansion. Leadership and religion are also </w:t>
      </w:r>
      <w:r w:rsidRPr="00F65C1D">
        <w:rPr>
          <w:rFonts w:ascii="Times New Roman" w:hAnsi="Times New Roman" w:cs="Times New Roman"/>
          <w:sz w:val="24"/>
          <w:szCs w:val="24"/>
        </w:rPr>
        <w:t>other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 factors that led to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 rise </w:t>
      </w:r>
      <w:r>
        <w:rPr>
          <w:rFonts w:ascii="Times New Roman" w:hAnsi="Times New Roman" w:cs="Times New Roman"/>
          <w:sz w:val="24"/>
          <w:szCs w:val="24"/>
        </w:rPr>
        <w:t>o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f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 African </w:t>
      </w:r>
      <w:r w:rsidRPr="00F65C1D">
        <w:rPr>
          <w:rFonts w:ascii="Times New Roman" w:hAnsi="Times New Roman" w:cs="Times New Roman"/>
          <w:sz w:val="24"/>
          <w:szCs w:val="24"/>
        </w:rPr>
        <w:t>nations. The</w:t>
      </w:r>
      <w:r w:rsidR="00455161" w:rsidRPr="00F65C1D">
        <w:rPr>
          <w:rFonts w:ascii="Times New Roman" w:hAnsi="Times New Roman" w:cs="Times New Roman"/>
          <w:sz w:val="24"/>
          <w:szCs w:val="24"/>
        </w:rPr>
        <w:t xml:space="preserve"> </w:t>
      </w:r>
      <w:r w:rsidR="00D9604F" w:rsidRPr="00F65C1D">
        <w:rPr>
          <w:rFonts w:ascii="Times New Roman" w:hAnsi="Times New Roman" w:cs="Times New Roman"/>
          <w:sz w:val="24"/>
          <w:szCs w:val="24"/>
        </w:rPr>
        <w:t xml:space="preserve">substantial amount of food and trade development needed control of leaders for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D9604F" w:rsidRPr="00F65C1D">
        <w:rPr>
          <w:rFonts w:ascii="Times New Roman" w:hAnsi="Times New Roman" w:cs="Times New Roman"/>
          <w:sz w:val="24"/>
          <w:szCs w:val="24"/>
        </w:rPr>
        <w:t xml:space="preserve"> surpluses and also the safety of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D9604F" w:rsidRPr="00F65C1D">
        <w:rPr>
          <w:rFonts w:ascii="Times New Roman" w:hAnsi="Times New Roman" w:cs="Times New Roman"/>
          <w:sz w:val="24"/>
          <w:szCs w:val="24"/>
        </w:rPr>
        <w:t xml:space="preserve"> trade routes, </w:t>
      </w:r>
      <w:r w:rsidRPr="00F65C1D">
        <w:rPr>
          <w:rFonts w:ascii="Times New Roman" w:hAnsi="Times New Roman" w:cs="Times New Roman"/>
          <w:sz w:val="24"/>
          <w:szCs w:val="24"/>
        </w:rPr>
        <w:t>merchants</w:t>
      </w:r>
      <w:r w:rsidR="00D9604F" w:rsidRPr="00F65C1D">
        <w:rPr>
          <w:rFonts w:ascii="Times New Roman" w:hAnsi="Times New Roman" w:cs="Times New Roman"/>
          <w:sz w:val="24"/>
          <w:szCs w:val="24"/>
        </w:rPr>
        <w:t xml:space="preserve"> as well as goods.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D9604F" w:rsidRPr="00F65C1D">
        <w:rPr>
          <w:rFonts w:ascii="Times New Roman" w:hAnsi="Times New Roman" w:cs="Times New Roman"/>
          <w:sz w:val="24"/>
          <w:szCs w:val="24"/>
        </w:rPr>
        <w:t xml:space="preserve"> </w:t>
      </w:r>
      <w:r w:rsidRPr="00F65C1D">
        <w:rPr>
          <w:rFonts w:ascii="Times New Roman" w:hAnsi="Times New Roman" w:cs="Times New Roman"/>
          <w:sz w:val="24"/>
          <w:szCs w:val="24"/>
        </w:rPr>
        <w:t>indigenous</w:t>
      </w:r>
      <w:r w:rsidR="00D9604F" w:rsidRPr="00F65C1D">
        <w:rPr>
          <w:rFonts w:ascii="Times New Roman" w:hAnsi="Times New Roman" w:cs="Times New Roman"/>
          <w:sz w:val="24"/>
          <w:szCs w:val="24"/>
        </w:rPr>
        <w:t xml:space="preserve"> religion of African and </w:t>
      </w:r>
      <w:r w:rsidRPr="00F65C1D">
        <w:rPr>
          <w:rFonts w:ascii="Times New Roman" w:hAnsi="Times New Roman" w:cs="Times New Roman"/>
          <w:sz w:val="24"/>
          <w:szCs w:val="24"/>
        </w:rPr>
        <w:t>Islam</w:t>
      </w:r>
      <w:r w:rsidR="00D9604F" w:rsidRPr="00F65C1D">
        <w:rPr>
          <w:rFonts w:ascii="Times New Roman" w:hAnsi="Times New Roman" w:cs="Times New Roman"/>
          <w:sz w:val="24"/>
          <w:szCs w:val="24"/>
        </w:rPr>
        <w:t xml:space="preserve"> also influenced </w:t>
      </w:r>
      <w:r w:rsidRPr="00F65C1D">
        <w:rPr>
          <w:rFonts w:ascii="Times New Roman" w:hAnsi="Times New Roman" w:cs="Times New Roman"/>
          <w:sz w:val="24"/>
          <w:szCs w:val="24"/>
        </w:rPr>
        <w:t>the</w:t>
      </w:r>
      <w:r w:rsidR="00D9604F" w:rsidRPr="00F65C1D">
        <w:rPr>
          <w:rFonts w:ascii="Times New Roman" w:hAnsi="Times New Roman" w:cs="Times New Roman"/>
          <w:sz w:val="24"/>
          <w:szCs w:val="24"/>
        </w:rPr>
        <w:t xml:space="preserve"> </w:t>
      </w:r>
      <w:r w:rsidRPr="00F65C1D">
        <w:rPr>
          <w:rFonts w:ascii="Times New Roman" w:hAnsi="Times New Roman" w:cs="Times New Roman"/>
          <w:sz w:val="24"/>
          <w:szCs w:val="24"/>
        </w:rPr>
        <w:t>leadership</w:t>
      </w:r>
      <w:r w:rsidR="00D9604F" w:rsidRPr="00F65C1D">
        <w:rPr>
          <w:rFonts w:ascii="Times New Roman" w:hAnsi="Times New Roman" w:cs="Times New Roman"/>
          <w:sz w:val="24"/>
          <w:szCs w:val="24"/>
        </w:rPr>
        <w:t xml:space="preserve"> rise; therefore rise of </w:t>
      </w:r>
      <w:r w:rsidRPr="00F65C1D">
        <w:rPr>
          <w:rFonts w:ascii="Times New Roman" w:hAnsi="Times New Roman" w:cs="Times New Roman"/>
          <w:sz w:val="24"/>
          <w:szCs w:val="24"/>
        </w:rPr>
        <w:t>t</w:t>
      </w:r>
      <w:r w:rsidR="00D9604F" w:rsidRPr="00F65C1D">
        <w:rPr>
          <w:rFonts w:ascii="Times New Roman" w:hAnsi="Times New Roman" w:cs="Times New Roman"/>
          <w:sz w:val="24"/>
          <w:szCs w:val="24"/>
        </w:rPr>
        <w:t>he states.</w:t>
      </w:r>
    </w:p>
    <w:p w14:paraId="578C6BAF" w14:textId="69C4FF07" w:rsidR="00D9604F" w:rsidRPr="00F65C1D" w:rsidRDefault="00B23B69" w:rsidP="00416C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5C1D">
        <w:rPr>
          <w:rFonts w:ascii="Times New Roman" w:hAnsi="Times New Roman" w:cs="Times New Roman"/>
          <w:sz w:val="24"/>
          <w:szCs w:val="24"/>
        </w:rPr>
        <w:t xml:space="preserve">However,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Pr="00F65C1D">
        <w:rPr>
          <w:rFonts w:ascii="Times New Roman" w:hAnsi="Times New Roman" w:cs="Times New Roman"/>
          <w:sz w:val="24"/>
          <w:szCs w:val="24"/>
        </w:rPr>
        <w:t xml:space="preserve"> rise of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Pr="00F65C1D">
        <w:rPr>
          <w:rFonts w:ascii="Times New Roman" w:hAnsi="Times New Roman" w:cs="Times New Roman"/>
          <w:sz w:val="24"/>
          <w:szCs w:val="24"/>
        </w:rPr>
        <w:t xml:space="preserve"> African states and empires suffered a blow with political instability being one of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Pr="00F65C1D">
        <w:rPr>
          <w:rFonts w:ascii="Times New Roman" w:hAnsi="Times New Roman" w:cs="Times New Roman"/>
          <w:sz w:val="24"/>
          <w:szCs w:val="24"/>
        </w:rPr>
        <w:t xml:space="preserve"> major causes for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Pr="00F65C1D">
        <w:rPr>
          <w:rFonts w:ascii="Times New Roman" w:hAnsi="Times New Roman" w:cs="Times New Roman"/>
          <w:sz w:val="24"/>
          <w:szCs w:val="24"/>
        </w:rPr>
        <w:t xml:space="preserve"> fall. T</w:t>
      </w:r>
      <w:r w:rsidR="00416CCB">
        <w:rPr>
          <w:rFonts w:ascii="Times New Roman" w:hAnsi="Times New Roman" w:cs="Times New Roman"/>
          <w:sz w:val="24"/>
          <w:szCs w:val="24"/>
        </w:rPr>
        <w:t>h</w:t>
      </w:r>
      <w:r w:rsidRPr="00F65C1D">
        <w:rPr>
          <w:rFonts w:ascii="Times New Roman" w:hAnsi="Times New Roman" w:cs="Times New Roman"/>
          <w:sz w:val="24"/>
          <w:szCs w:val="24"/>
        </w:rPr>
        <w:t xml:space="preserve">is was a result </w:t>
      </w:r>
      <w:r w:rsidR="00416CCB" w:rsidRPr="00F65C1D">
        <w:rPr>
          <w:rFonts w:ascii="Times New Roman" w:hAnsi="Times New Roman" w:cs="Times New Roman"/>
          <w:sz w:val="24"/>
          <w:szCs w:val="24"/>
        </w:rPr>
        <w:t>of</w:t>
      </w:r>
      <w:r w:rsidRPr="00F65C1D">
        <w:rPr>
          <w:rFonts w:ascii="Times New Roman" w:hAnsi="Times New Roman" w:cs="Times New Roman"/>
          <w:sz w:val="24"/>
          <w:szCs w:val="24"/>
        </w:rPr>
        <w:t xml:space="preserve"> t</w:t>
      </w:r>
      <w:r w:rsidR="00416CCB">
        <w:rPr>
          <w:rFonts w:ascii="Times New Roman" w:hAnsi="Times New Roman" w:cs="Times New Roman"/>
          <w:sz w:val="24"/>
          <w:szCs w:val="24"/>
        </w:rPr>
        <w:t>h</w:t>
      </w:r>
      <w:r w:rsidRPr="00F65C1D">
        <w:rPr>
          <w:rFonts w:ascii="Times New Roman" w:hAnsi="Times New Roman" w:cs="Times New Roman"/>
          <w:sz w:val="24"/>
          <w:szCs w:val="24"/>
        </w:rPr>
        <w:t xml:space="preserve">e succession, </w:t>
      </w:r>
      <w:r w:rsidR="00416CCB" w:rsidRPr="00F65C1D">
        <w:rPr>
          <w:rFonts w:ascii="Times New Roman" w:hAnsi="Times New Roman" w:cs="Times New Roman"/>
          <w:sz w:val="24"/>
          <w:szCs w:val="24"/>
        </w:rPr>
        <w:t>invasions</w:t>
      </w:r>
      <w:r w:rsidRPr="00F65C1D">
        <w:rPr>
          <w:rFonts w:ascii="Times New Roman" w:hAnsi="Times New Roman" w:cs="Times New Roman"/>
          <w:sz w:val="24"/>
          <w:szCs w:val="24"/>
        </w:rPr>
        <w:t xml:space="preserve">, overexpansion, corruption as well as a political </w:t>
      </w:r>
      <w:r w:rsidR="00416CCB" w:rsidRPr="00F65C1D">
        <w:rPr>
          <w:rFonts w:ascii="Times New Roman" w:hAnsi="Times New Roman" w:cs="Times New Roman"/>
          <w:sz w:val="24"/>
          <w:szCs w:val="24"/>
        </w:rPr>
        <w:t>rivalry.</w:t>
      </w:r>
      <w:r w:rsidRPr="00F65C1D">
        <w:rPr>
          <w:rFonts w:ascii="Times New Roman" w:hAnsi="Times New Roman" w:cs="Times New Roman"/>
          <w:sz w:val="24"/>
          <w:szCs w:val="24"/>
        </w:rPr>
        <w:t xml:space="preserve">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Pr="00F65C1D">
        <w:rPr>
          <w:rFonts w:ascii="Times New Roman" w:hAnsi="Times New Roman" w:cs="Times New Roman"/>
          <w:sz w:val="24"/>
          <w:szCs w:val="24"/>
        </w:rPr>
        <w:t xml:space="preserve"> degradation of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Pr="00F65C1D">
        <w:rPr>
          <w:rFonts w:ascii="Times New Roman" w:hAnsi="Times New Roman" w:cs="Times New Roman"/>
          <w:sz w:val="24"/>
          <w:szCs w:val="24"/>
        </w:rPr>
        <w:t xml:space="preserve"> environment also led to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Pr="00F65C1D">
        <w:rPr>
          <w:rFonts w:ascii="Times New Roman" w:hAnsi="Times New Roman" w:cs="Times New Roman"/>
          <w:sz w:val="24"/>
          <w:szCs w:val="24"/>
        </w:rPr>
        <w:t xml:space="preserve"> downfall. This is so because, for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Pr="00F65C1D">
        <w:rPr>
          <w:rFonts w:ascii="Times New Roman" w:hAnsi="Times New Roman" w:cs="Times New Roman"/>
          <w:sz w:val="24"/>
          <w:szCs w:val="24"/>
        </w:rPr>
        <w:t xml:space="preserve"> sustainability of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Pr="00F65C1D">
        <w:rPr>
          <w:rFonts w:ascii="Times New Roman" w:hAnsi="Times New Roman" w:cs="Times New Roman"/>
          <w:sz w:val="24"/>
          <w:szCs w:val="24"/>
        </w:rPr>
        <w:t xml:space="preserve"> economy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</w:t>
      </w:r>
      <w:r w:rsidR="00F65C1D" w:rsidRPr="00F65C1D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416CCB">
        <w:rPr>
          <w:rFonts w:ascii="Times New Roman" w:hAnsi="Times New Roman" w:cs="Times New Roman"/>
          <w:sz w:val="24"/>
          <w:szCs w:val="24"/>
        </w:rPr>
        <w:t>h</w:t>
      </w:r>
      <w:r w:rsidR="00F65C1D" w:rsidRPr="00F65C1D">
        <w:rPr>
          <w:rFonts w:ascii="Times New Roman" w:hAnsi="Times New Roman" w:cs="Times New Roman"/>
          <w:sz w:val="24"/>
          <w:szCs w:val="24"/>
        </w:rPr>
        <w:t>roug</w:t>
      </w:r>
      <w:r w:rsidR="00416CCB">
        <w:rPr>
          <w:rFonts w:ascii="Times New Roman" w:hAnsi="Times New Roman" w:cs="Times New Roman"/>
          <w:sz w:val="24"/>
          <w:szCs w:val="24"/>
        </w:rPr>
        <w:t>h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metal production, </w:t>
      </w:r>
      <w:r w:rsidR="00416CCB" w:rsidRPr="00F65C1D">
        <w:rPr>
          <w:rFonts w:ascii="Times New Roman" w:hAnsi="Times New Roman" w:cs="Times New Roman"/>
          <w:sz w:val="24"/>
          <w:szCs w:val="24"/>
        </w:rPr>
        <w:t>there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had to be a cut of trees for uses as fuel in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smelting of iron and copper. This led to deforestation and a drastic climatic </w:t>
      </w:r>
      <w:r w:rsidR="00416CCB" w:rsidRPr="00F65C1D">
        <w:rPr>
          <w:rFonts w:ascii="Times New Roman" w:hAnsi="Times New Roman" w:cs="Times New Roman"/>
          <w:sz w:val="24"/>
          <w:szCs w:val="24"/>
        </w:rPr>
        <w:t>change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. With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decline of economic </w:t>
      </w:r>
      <w:r w:rsidR="00416CCB" w:rsidRPr="00F65C1D">
        <w:rPr>
          <w:rFonts w:ascii="Times New Roman" w:hAnsi="Times New Roman" w:cs="Times New Roman"/>
          <w:sz w:val="24"/>
          <w:szCs w:val="24"/>
        </w:rPr>
        <w:t>activities,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states </w:t>
      </w:r>
      <w:r w:rsidR="00416CCB" w:rsidRPr="00F65C1D">
        <w:rPr>
          <w:rFonts w:ascii="Times New Roman" w:hAnsi="Times New Roman" w:cs="Times New Roman"/>
          <w:sz w:val="24"/>
          <w:szCs w:val="24"/>
        </w:rPr>
        <w:t>collapsed. Interstate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wars </w:t>
      </w:r>
      <w:r w:rsidR="00416CCB" w:rsidRPr="00F65C1D">
        <w:rPr>
          <w:rFonts w:ascii="Times New Roman" w:hAnsi="Times New Roman" w:cs="Times New Roman"/>
          <w:sz w:val="24"/>
          <w:szCs w:val="24"/>
        </w:rPr>
        <w:t>and Invasions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led to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</w:t>
      </w:r>
      <w:r w:rsidR="00416CCB" w:rsidRPr="00F65C1D">
        <w:rPr>
          <w:rFonts w:ascii="Times New Roman" w:hAnsi="Times New Roman" w:cs="Times New Roman"/>
          <w:sz w:val="24"/>
          <w:szCs w:val="24"/>
        </w:rPr>
        <w:t>fall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of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African nations, and empires; this is because of </w:t>
      </w:r>
      <w:r w:rsidR="00416CCB" w:rsidRPr="00F65C1D">
        <w:rPr>
          <w:rFonts w:ascii="Times New Roman" w:hAnsi="Times New Roman" w:cs="Times New Roman"/>
          <w:sz w:val="24"/>
          <w:szCs w:val="24"/>
        </w:rPr>
        <w:t>their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expansion into Europe leading to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loss of many lives and straining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state as well as its resources. </w:t>
      </w:r>
      <w:r w:rsidR="00416CCB" w:rsidRPr="00F65C1D">
        <w:rPr>
          <w:rFonts w:ascii="Times New Roman" w:hAnsi="Times New Roman" w:cs="Times New Roman"/>
          <w:sz w:val="24"/>
          <w:szCs w:val="24"/>
        </w:rPr>
        <w:t>Notably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, European nations, including Britain and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Portuguese, started interfering with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</w:t>
      </w:r>
      <w:r w:rsidR="00416CCB" w:rsidRPr="00F65C1D">
        <w:rPr>
          <w:rFonts w:ascii="Times New Roman" w:hAnsi="Times New Roman" w:cs="Times New Roman"/>
          <w:sz w:val="24"/>
          <w:szCs w:val="24"/>
        </w:rPr>
        <w:t>local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</w:t>
      </w:r>
      <w:r w:rsidR="00416CCB" w:rsidRPr="00F65C1D">
        <w:rPr>
          <w:rFonts w:ascii="Times New Roman" w:hAnsi="Times New Roman" w:cs="Times New Roman"/>
          <w:sz w:val="24"/>
          <w:szCs w:val="24"/>
        </w:rPr>
        <w:t>politics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of </w:t>
      </w:r>
      <w:r w:rsidR="00416CCB" w:rsidRPr="00F65C1D">
        <w:rPr>
          <w:rFonts w:ascii="Times New Roman" w:hAnsi="Times New Roman" w:cs="Times New Roman"/>
          <w:sz w:val="24"/>
          <w:szCs w:val="24"/>
        </w:rPr>
        <w:t>the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</w:t>
      </w:r>
      <w:r w:rsidR="00416CCB" w:rsidRPr="00F65C1D">
        <w:rPr>
          <w:rFonts w:ascii="Times New Roman" w:hAnsi="Times New Roman" w:cs="Times New Roman"/>
          <w:sz w:val="24"/>
          <w:szCs w:val="24"/>
        </w:rPr>
        <w:t>African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states, </w:t>
      </w:r>
      <w:r w:rsidR="00416CCB" w:rsidRPr="00F65C1D">
        <w:rPr>
          <w:rFonts w:ascii="Times New Roman" w:hAnsi="Times New Roman" w:cs="Times New Roman"/>
          <w:sz w:val="24"/>
          <w:szCs w:val="24"/>
        </w:rPr>
        <w:t>thus</w:t>
      </w:r>
      <w:r w:rsidR="00F65C1D" w:rsidRPr="00F65C1D">
        <w:rPr>
          <w:rFonts w:ascii="Times New Roman" w:hAnsi="Times New Roman" w:cs="Times New Roman"/>
          <w:sz w:val="24"/>
          <w:szCs w:val="24"/>
        </w:rPr>
        <w:t xml:space="preserve"> upsetting their power base leading to their collapse. </w:t>
      </w:r>
    </w:p>
    <w:p w14:paraId="210447C7" w14:textId="3C425AA9" w:rsidR="00F65C1D" w:rsidRPr="00F65C1D" w:rsidRDefault="00F65C1D" w:rsidP="00F65C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9CD62B" w14:textId="13D1021F" w:rsidR="00F65C1D" w:rsidRPr="00F65C1D" w:rsidRDefault="00F65C1D" w:rsidP="00F65C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4B1236" w14:textId="5F068F3C" w:rsidR="00F65C1D" w:rsidRPr="00F65C1D" w:rsidRDefault="00F65C1D" w:rsidP="00F65C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B1E709" w14:textId="58F90FDF" w:rsidR="00F65C1D" w:rsidRPr="00F65C1D" w:rsidRDefault="00F65C1D" w:rsidP="00F65C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E2C26A" w14:textId="474945A2" w:rsidR="00F65C1D" w:rsidRPr="00F65C1D" w:rsidRDefault="00F65C1D" w:rsidP="00F65C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012B9F" w14:textId="04F34F74" w:rsidR="00F65C1D" w:rsidRPr="00F65C1D" w:rsidRDefault="00F65C1D" w:rsidP="00F65C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3BBCB5" w14:textId="5FC31BA2" w:rsidR="00F65C1D" w:rsidRPr="00F65C1D" w:rsidRDefault="00F65C1D" w:rsidP="00F65C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07F250" w14:textId="5AE7C672" w:rsidR="00F65C1D" w:rsidRPr="00F65C1D" w:rsidRDefault="00F65C1D" w:rsidP="00F65C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B4E606" w14:textId="1EE92928" w:rsidR="00F65C1D" w:rsidRPr="00F65C1D" w:rsidRDefault="00F65C1D" w:rsidP="00F65C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DCA71D" w14:textId="3903FD98" w:rsidR="00F65C1D" w:rsidRPr="00F65C1D" w:rsidRDefault="00F65C1D" w:rsidP="00F65C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328321" w14:textId="4ADD6BF8" w:rsidR="00F65C1D" w:rsidRPr="00F65C1D" w:rsidRDefault="00F65C1D" w:rsidP="00F65C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E6AB47" w14:textId="77777777" w:rsidR="00F65C1D" w:rsidRDefault="00F65C1D" w:rsidP="00F65C1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3231E77" w14:textId="77777777" w:rsidR="007970C3" w:rsidRDefault="007970C3" w:rsidP="007970C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CF433A9" w14:textId="1F0A2466" w:rsidR="00F65C1D" w:rsidRPr="00F65C1D" w:rsidRDefault="00B23B69" w:rsidP="007970C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65C1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14:paraId="7F0FEC33" w14:textId="14DF134D" w:rsidR="00F65C1D" w:rsidRPr="00F65C1D" w:rsidRDefault="00B23B69" w:rsidP="00F65C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65C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Acquah, J. (2015). The Rise and Fall of States and Empires in Precolonial Africa. In </w:t>
      </w:r>
      <w:r w:rsidRPr="00F65C1D">
        <w:rPr>
          <w:rFonts w:ascii="Times New Roman" w:hAnsi="Times New Roman" w:cs="Times New Roman"/>
          <w:sz w:val="24"/>
          <w:szCs w:val="24"/>
          <w:shd w:val="clear" w:color="auto" w:fill="FFFFFF"/>
        </w:rPr>
        <w:t>Nnoromele, S. &amp; Anyanwu, E. O. (Eds.), ReTracing Africa: A Multi-Disciplinary Study of African History, Societies, and Cultures (2nd ed., pp. 9-21). Dubuque, IA: Kendall Hunt.</w:t>
      </w:r>
    </w:p>
    <w:p w14:paraId="2B83EC60" w14:textId="77777777" w:rsidR="00F65C1D" w:rsidRPr="00F65C1D" w:rsidRDefault="00F65C1D" w:rsidP="00F65C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F65C1D" w:rsidRPr="00F65C1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96404" w14:textId="77777777" w:rsidR="00B23B69" w:rsidRDefault="00B23B69">
      <w:pPr>
        <w:spacing w:after="0" w:line="240" w:lineRule="auto"/>
      </w:pPr>
      <w:r>
        <w:separator/>
      </w:r>
    </w:p>
  </w:endnote>
  <w:endnote w:type="continuationSeparator" w:id="0">
    <w:p w14:paraId="7B3D6357" w14:textId="77777777" w:rsidR="00B23B69" w:rsidRDefault="00B23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E2442" w14:textId="77777777" w:rsidR="00B23B69" w:rsidRDefault="00B23B69">
      <w:pPr>
        <w:spacing w:after="0" w:line="240" w:lineRule="auto"/>
      </w:pPr>
      <w:r>
        <w:separator/>
      </w:r>
    </w:p>
  </w:footnote>
  <w:footnote w:type="continuationSeparator" w:id="0">
    <w:p w14:paraId="5998B782" w14:textId="77777777" w:rsidR="00B23B69" w:rsidRDefault="00B23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5774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BA458A" w14:textId="22116057" w:rsidR="00416CCB" w:rsidRDefault="00B23B6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BE28E7" w14:textId="77777777" w:rsidR="00416CCB" w:rsidRDefault="00416C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2FD"/>
    <w:rsid w:val="001D12FD"/>
    <w:rsid w:val="003D64AE"/>
    <w:rsid w:val="00416CCB"/>
    <w:rsid w:val="00455161"/>
    <w:rsid w:val="0050360A"/>
    <w:rsid w:val="00617918"/>
    <w:rsid w:val="007970C3"/>
    <w:rsid w:val="00B23B69"/>
    <w:rsid w:val="00D9604F"/>
    <w:rsid w:val="00F1461D"/>
    <w:rsid w:val="00F6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0E152"/>
  <w15:chartTrackingRefBased/>
  <w15:docId w15:val="{B4DA97A8-55D1-4E35-8878-17E3D9E7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6C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CCB"/>
  </w:style>
  <w:style w:type="paragraph" w:styleId="Footer">
    <w:name w:val="footer"/>
    <w:basedOn w:val="Normal"/>
    <w:link w:val="FooterChar"/>
    <w:uiPriority w:val="99"/>
    <w:unhideWhenUsed/>
    <w:rsid w:val="00416C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ann boke</cp:lastModifiedBy>
  <cp:revision>3</cp:revision>
  <dcterms:created xsi:type="dcterms:W3CDTF">2020-08-29T16:22:00Z</dcterms:created>
  <dcterms:modified xsi:type="dcterms:W3CDTF">2020-08-29T16:33:00Z</dcterms:modified>
</cp:coreProperties>
</file>